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M154: Coordinate Geometry</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154.a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Translate between the geometric description and the equation for a conic section, with special attention to circles and parabolas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explain how the Pythagorean Theorem can be used to derive the equation of a circle.</w:t>
            </w:r>
            <w:r>
              <w:rPr>
                <w:rtl w:val="0"/>
              </w:rPr>
            </w:r>
          </w:p>
          <w:p w:rsidR="00000000" w:rsidDel="00000000" w:rsidP="00000000" w:rsidRDefault="00000000" w:rsidRPr="00000000" w14:paraId="0000001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write the equation for a parabola using the focus and directrix.</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6">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7">
            <w:pPr>
              <w:jc w:val="center"/>
              <w:rPr/>
            </w:pPr>
            <w:r>
              <w:rPr>
                <w:rFonts w:ascii="Arial" w:cs="Arial" w:eastAsia="Arial" w:hAnsi="Arial"/>
                <w:b w:val="1"/>
                <w:bCs w:val="1"/>
                <w:color w:val="000000"/>
                <w:sz w:val="20"/>
                <w:szCs w:val="20"/>
                <w:rtl w:val="0"/>
              </w:rPr>
              <w:t xml:space="preserve">154.b</w:t>
            </w:r>
            <w:r>
              <w:rPr>
                <w:rtl w:val="0"/>
              </w:rPr>
            </w:r>
          </w:p>
          <w:p w:rsidR="00000000" w:rsidDel="00000000" w:rsidP="00000000" w:rsidRDefault="00000000" w:rsidRPr="00000000" w14:paraId="00000018">
            <w:pPr>
              <w:spacing w:before="40" w:lineRule="auto"/>
              <w:jc w:val="center"/>
              <w:rPr/>
            </w:pPr>
            <w:r>
              <w:rPr>
                <w:rFonts w:ascii="Arial" w:cs="Arial" w:eastAsia="Arial" w:hAnsi="Arial"/>
                <w:b w:val="0"/>
                <w:bCs w:val="0"/>
                <w:color w:val="000000"/>
                <w:sz w:val="16"/>
                <w:szCs w:val="16"/>
                <w:rtl w:val="0"/>
              </w:rPr>
              <w:t xml:space="preserve">Use coordinates to prove simple geometric theorems algebraically</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use the distance formula to find the distance between two points on a coordinate plane.</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coordinates along with the slope formula, distance formula, and/or midpoint formula to prove simple geometric theorems algebraically.</w:t>
            </w:r>
            <w:r>
              <w:rPr>
                <w:rtl w:val="0"/>
              </w:rPr>
            </w:r>
          </w:p>
          <w:p w:rsidR="00000000" w:rsidDel="00000000" w:rsidP="00000000" w:rsidRDefault="00000000" w:rsidRPr="00000000" w14:paraId="0000001B">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use coordinates to prove that a quadrilateral is, or is not, a specific quadrilateral.</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C">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D">
            <w:pPr>
              <w:jc w:val="center"/>
              <w:rPr/>
            </w:pPr>
            <w:r>
              <w:rPr>
                <w:rFonts w:ascii="Arial" w:cs="Arial" w:eastAsia="Arial" w:hAnsi="Arial"/>
                <w:b w:val="1"/>
                <w:bCs w:val="1"/>
                <w:color w:val="000000"/>
                <w:sz w:val="20"/>
                <w:szCs w:val="20"/>
                <w:rtl w:val="0"/>
              </w:rPr>
              <w:t xml:space="preserve">154.c</w:t>
            </w:r>
            <w:r>
              <w:rPr>
                <w:rtl w:val="0"/>
              </w:rPr>
            </w:r>
          </w:p>
          <w:p w:rsidR="00000000" w:rsidDel="00000000" w:rsidP="00000000" w:rsidRDefault="00000000" w:rsidRPr="00000000" w14:paraId="0000001E">
            <w:pPr>
              <w:spacing w:before="40" w:lineRule="auto"/>
              <w:jc w:val="center"/>
              <w:rPr/>
            </w:pPr>
            <w:r>
              <w:rPr>
                <w:rFonts w:ascii="Arial" w:cs="Arial" w:eastAsia="Arial" w:hAnsi="Arial"/>
                <w:b w:val="0"/>
                <w:bCs w:val="0"/>
                <w:color w:val="000000"/>
                <w:sz w:val="16"/>
                <w:szCs w:val="16"/>
                <w:rtl w:val="0"/>
              </w:rPr>
              <w:t xml:space="preserve">Prove the slope criteria for parallel and perpendicular lines and use them to solve geometric problems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classify lines or segments as parallel, perpendicular, or neither.</w:t>
            </w:r>
            <w:r>
              <w:rPr>
                <w:rtl w:val="0"/>
              </w:rPr>
            </w:r>
          </w:p>
          <w:p w:rsidR="00000000" w:rsidDel="00000000" w:rsidP="00000000" w:rsidRDefault="00000000" w:rsidRPr="00000000" w14:paraId="00000020">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write the equation of a line parallel or perpendicular to a given line and passing through a given point.</w:t>
            </w:r>
            <w:r>
              <w:rPr>
                <w:rtl w:val="0"/>
              </w:rPr>
            </w:r>
          </w:p>
          <w:p w:rsidR="00000000" w:rsidDel="00000000" w:rsidP="00000000" w:rsidRDefault="00000000" w:rsidRPr="00000000" w14:paraId="00000021">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solve problems involving equations of parallel and perpendicular lines.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2">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3">
            <w:pPr>
              <w:jc w:val="center"/>
              <w:rPr/>
            </w:pPr>
            <w:r>
              <w:rPr>
                <w:rFonts w:ascii="Arial" w:cs="Arial" w:eastAsia="Arial" w:hAnsi="Arial"/>
                <w:b w:val="1"/>
                <w:bCs w:val="1"/>
                <w:color w:val="000000"/>
                <w:sz w:val="20"/>
                <w:szCs w:val="20"/>
                <w:rtl w:val="0"/>
              </w:rPr>
              <w:t xml:space="preserve">154.d</w:t>
            </w:r>
            <w:r>
              <w:rPr>
                <w:rtl w:val="0"/>
              </w:rPr>
            </w:r>
          </w:p>
          <w:p w:rsidR="00000000" w:rsidDel="00000000" w:rsidP="00000000" w:rsidRDefault="00000000" w:rsidRPr="00000000" w14:paraId="00000024">
            <w:pPr>
              <w:spacing w:before="40" w:lineRule="auto"/>
              <w:jc w:val="center"/>
              <w:rPr/>
            </w:pPr>
            <w:r>
              <w:rPr>
                <w:rFonts w:ascii="Arial" w:cs="Arial" w:eastAsia="Arial" w:hAnsi="Arial"/>
                <w:b w:val="0"/>
                <w:bCs w:val="0"/>
                <w:color w:val="000000"/>
                <w:sz w:val="16"/>
                <w:szCs w:val="16"/>
                <w:rtl w:val="0"/>
              </w:rPr>
              <w:t xml:space="preserve">Find the point on a directed line segment between two given points that partitions the segment in a given ratio</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5">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use the midpoint formula, the section formula, and the distance formula to find the partition point of a given directed line segment.</w:t>
            </w:r>
            <w:r>
              <w:rPr>
                <w:rtl w:val="0"/>
              </w:rPr>
            </w:r>
          </w:p>
          <w:p w:rsidR="00000000" w:rsidDel="00000000" w:rsidP="00000000" w:rsidRDefault="00000000" w:rsidRPr="00000000" w14:paraId="00000026">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dilations to find the coordinates of a point that divides a directed line segment in a given ratio.</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7">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8">
            <w:pPr>
              <w:jc w:val="center"/>
              <w:rPr/>
            </w:pPr>
            <w:r>
              <w:rPr>
                <w:rFonts w:ascii="Arial" w:cs="Arial" w:eastAsia="Arial" w:hAnsi="Arial"/>
                <w:b w:val="1"/>
                <w:bCs w:val="1"/>
                <w:color w:val="000000"/>
                <w:sz w:val="20"/>
                <w:szCs w:val="20"/>
                <w:rtl w:val="0"/>
              </w:rPr>
              <w:t xml:space="preserve">154.e</w:t>
            </w:r>
            <w:r>
              <w:rPr>
                <w:rtl w:val="0"/>
              </w:rPr>
            </w:r>
          </w:p>
          <w:p w:rsidR="00000000" w:rsidDel="00000000" w:rsidP="00000000" w:rsidRDefault="00000000" w:rsidRPr="00000000" w14:paraId="00000029">
            <w:pPr>
              <w:spacing w:before="40" w:lineRule="auto"/>
              <w:jc w:val="center"/>
              <w:rPr/>
            </w:pPr>
            <w:r>
              <w:rPr>
                <w:rFonts w:ascii="Arial" w:cs="Arial" w:eastAsia="Arial" w:hAnsi="Arial"/>
                <w:b w:val="0"/>
                <w:bCs w:val="0"/>
                <w:color w:val="000000"/>
                <w:sz w:val="16"/>
                <w:szCs w:val="16"/>
                <w:rtl w:val="0"/>
              </w:rPr>
              <w:t xml:space="preserve">Use coordinates to compute perimeters of polygons and areas of triangles and rectangles (e.g., using the distance formula)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A">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use coordinates to compute perimeters of polygons and the areas of triangles and quadrilaterals.</w:t>
            </w:r>
            <w:r>
              <w:rPr>
                <w:rtl w:val="0"/>
              </w:rPr>
            </w:r>
          </w:p>
          <w:p w:rsidR="00000000" w:rsidDel="00000000" w:rsidP="00000000" w:rsidRDefault="00000000" w:rsidRPr="00000000" w14:paraId="0000002B">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decompose complex figures whose vertices can be located on a coordinate plane into simple shapes to determine perimeter and/or area.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C">
            <w:pPr>
              <w:jc w:val="center"/>
              <w:rPr/>
            </w:pPr>
            <w:r>
              <w:rPr>
                <w:rtl w:val="0"/>
              </w:rPr>
            </w:r>
          </w:p>
        </w:tc>
      </w:tr>
    </w:tbl>
    <w:p w:rsidR="00000000" w:rsidDel="00000000" w:rsidP="00000000" w:rsidRDefault="00000000" w:rsidRPr="00000000" w14:paraId="0000002D">
      <w:pPr>
        <w:spacing w:before="200" w:lineRule="auto"/>
        <w:rPr/>
      </w:pPr>
      <w:r>
        <w:rPr>
          <w:rtl w:val="0"/>
        </w:rPr>
      </w:r>
    </w:p>
    <w:p w:rsidR="00000000" w:rsidDel="00000000" w:rsidP="00000000" w:rsidRDefault="00000000" w:rsidRPr="00000000" w14:paraId="0000002E">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